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56C" w:rsidRPr="00921EFD" w:rsidRDefault="0086056C" w:rsidP="00C6223F">
      <w:pPr>
        <w:rPr>
          <w:rFonts w:ascii="Arial Narrow" w:hAnsi="Arial Narrow"/>
          <w:b/>
          <w:color w:val="365F91"/>
          <w:sz w:val="24"/>
          <w:szCs w:val="24"/>
        </w:rPr>
      </w:pPr>
    </w:p>
    <w:p w:rsidR="001A36DE" w:rsidRDefault="001A36DE">
      <w:pPr>
        <w:pStyle w:val="BodyText2"/>
        <w:rPr>
          <w:rFonts w:ascii="Arial Narrow" w:hAnsi="Arial Narrow"/>
          <w:b w:val="0"/>
          <w:bCs w:val="0"/>
          <w:color w:val="365F91"/>
          <w:sz w:val="28"/>
          <w:szCs w:val="28"/>
        </w:rPr>
      </w:pPr>
    </w:p>
    <w:p w:rsidR="00B17F1B" w:rsidRPr="00B17F1B" w:rsidRDefault="00C27DE8" w:rsidP="00B17F1B">
      <w:pPr>
        <w:autoSpaceDE/>
        <w:autoSpaceDN/>
        <w:jc w:val="both"/>
        <w:rPr>
          <w:rFonts w:ascii="Arial Narrow" w:hAnsi="Arial Narrow"/>
          <w:b/>
          <w:color w:val="0000FF"/>
          <w:sz w:val="24"/>
          <w:szCs w:val="24"/>
          <w:u w:val="single"/>
        </w:rPr>
      </w:pPr>
      <w:r>
        <w:rPr>
          <w:rFonts w:ascii="Arial Narrow" w:hAnsi="Arial Narrow"/>
          <w:b/>
          <w:sz w:val="24"/>
          <w:szCs w:val="24"/>
          <w:u w:val="single"/>
        </w:rPr>
        <w:t>Family Support Coordinator</w:t>
      </w:r>
      <w:r w:rsidR="00B17F1B" w:rsidRPr="00B17F1B">
        <w:rPr>
          <w:rFonts w:ascii="Arial Narrow" w:hAnsi="Arial Narrow"/>
          <w:b/>
          <w:sz w:val="24"/>
          <w:szCs w:val="24"/>
          <w:u w:val="single"/>
        </w:rPr>
        <w:t xml:space="preserve"> </w:t>
      </w:r>
    </w:p>
    <w:p w:rsidR="001D233A" w:rsidRPr="001D233A" w:rsidRDefault="001D233A" w:rsidP="00BC39AC">
      <w:pPr>
        <w:pStyle w:val="Heading1"/>
        <w:rPr>
          <w:rFonts w:ascii="Arial Narrow" w:hAnsi="Arial Narrow"/>
          <w:b w:val="0"/>
          <w:sz w:val="24"/>
          <w:u w:val="none"/>
        </w:rPr>
      </w:pPr>
      <w:r w:rsidRPr="001D233A">
        <w:rPr>
          <w:rFonts w:ascii="Arial Narrow" w:hAnsi="Arial Narrow"/>
          <w:b w:val="0"/>
          <w:sz w:val="24"/>
          <w:u w:val="none"/>
        </w:rPr>
        <w:t>The FSC position is the front line staff member responding to potential organ donor referrals from hospitals. Referral information is assessed via rapid phone response, and is often followed with on-site response to the hospital for clinical and social evaluation of referral scenarios.  The FSC interfaces with hospital staff to assess and influence case progression.  This position supports and educates the potential donor’s next-of-kin (NOK) regarding donation options   The FSC conducts discussion of authorization by donor designation (i.e., first pe</w:t>
      </w:r>
      <w:bookmarkStart w:id="0" w:name="_GoBack"/>
      <w:bookmarkEnd w:id="0"/>
      <w:r w:rsidRPr="001D233A">
        <w:rPr>
          <w:rFonts w:ascii="Arial Narrow" w:hAnsi="Arial Narrow"/>
          <w:b w:val="0"/>
          <w:sz w:val="24"/>
          <w:u w:val="none"/>
        </w:rPr>
        <w:t>rson consent via the donor registry, when applicable) or requests authorization for donation from legal NOK.   This position assists with Hospital Development strategies and activities to improve the donation process.</w:t>
      </w:r>
    </w:p>
    <w:p w:rsidR="00B17F1B" w:rsidRPr="00C27DE8" w:rsidRDefault="00B17F1B" w:rsidP="00B17F1B">
      <w:pPr>
        <w:autoSpaceDE/>
        <w:autoSpaceDN/>
        <w:rPr>
          <w:rFonts w:ascii="Arial Narrow" w:hAnsi="Arial Narrow"/>
          <w:b/>
          <w:color w:val="0000FF"/>
          <w:sz w:val="24"/>
          <w:szCs w:val="24"/>
        </w:rPr>
      </w:pPr>
    </w:p>
    <w:p w:rsidR="00F95C39" w:rsidRPr="00F15E15" w:rsidRDefault="00F95C39" w:rsidP="00F95C39">
      <w:pPr>
        <w:jc w:val="both"/>
        <w:rPr>
          <w:rFonts w:ascii="Arial Narrow" w:hAnsi="Arial Narrow"/>
          <w:b/>
          <w:sz w:val="24"/>
          <w:szCs w:val="24"/>
          <w:u w:val="single"/>
        </w:rPr>
      </w:pPr>
      <w:r w:rsidRPr="00F15E15">
        <w:rPr>
          <w:rFonts w:ascii="Arial Narrow" w:hAnsi="Arial Narrow"/>
          <w:b/>
          <w:sz w:val="24"/>
          <w:szCs w:val="24"/>
          <w:u w:val="single"/>
        </w:rPr>
        <w:t>QUALIFICATIONS:</w:t>
      </w:r>
    </w:p>
    <w:p w:rsidR="00F95C39" w:rsidRPr="00C27DE8" w:rsidRDefault="00C27DE8" w:rsidP="00BC39AC">
      <w:pPr>
        <w:pStyle w:val="Heading1"/>
        <w:rPr>
          <w:rFonts w:ascii="Arial Narrow" w:hAnsi="Arial Narrow"/>
          <w:b w:val="0"/>
          <w:bCs w:val="0"/>
          <w:sz w:val="24"/>
          <w:szCs w:val="24"/>
          <w:u w:val="none"/>
        </w:rPr>
      </w:pPr>
      <w:proofErr w:type="spellStart"/>
      <w:proofErr w:type="gramStart"/>
      <w:r w:rsidRPr="00C27DE8">
        <w:rPr>
          <w:rFonts w:ascii="Arial Narrow" w:hAnsi="Arial Narrow"/>
          <w:b w:val="0"/>
          <w:bCs w:val="0"/>
          <w:sz w:val="24"/>
          <w:szCs w:val="24"/>
          <w:u w:val="none"/>
        </w:rPr>
        <w:t>Bachelor</w:t>
      </w:r>
      <w:r w:rsidR="001D233A">
        <w:rPr>
          <w:rFonts w:ascii="Arial Narrow" w:hAnsi="Arial Narrow"/>
          <w:b w:val="0"/>
          <w:bCs w:val="0"/>
          <w:sz w:val="24"/>
          <w:szCs w:val="24"/>
          <w:u w:val="none"/>
        </w:rPr>
        <w:t>s</w:t>
      </w:r>
      <w:proofErr w:type="spellEnd"/>
      <w:proofErr w:type="gramEnd"/>
      <w:r w:rsidR="001D233A">
        <w:rPr>
          <w:rFonts w:ascii="Arial Narrow" w:hAnsi="Arial Narrow"/>
          <w:b w:val="0"/>
          <w:bCs w:val="0"/>
          <w:sz w:val="24"/>
          <w:szCs w:val="24"/>
          <w:u w:val="none"/>
        </w:rPr>
        <w:t xml:space="preserve"> </w:t>
      </w:r>
      <w:r w:rsidRPr="00C27DE8">
        <w:rPr>
          <w:rFonts w:ascii="Arial Narrow" w:hAnsi="Arial Narrow"/>
          <w:b w:val="0"/>
          <w:bCs w:val="0"/>
          <w:sz w:val="24"/>
          <w:szCs w:val="24"/>
          <w:u w:val="none"/>
        </w:rPr>
        <w:t xml:space="preserve">degree in appropriate area or equivalent combination of appropriate education and work experience required.  Background in social work preferred.  Background in family/bereavement counseling, psychology, or chaplaincy in a healthcare setting strongly preferred.  Ability to interface effectively and diplomatically with all levels of personnel in various healthcare settings (interoffice personnel, donor hospitals, transplant centers, donor families, and the public) required.  Excellent verbal and written communication skills with public speaking experience desired.   Ability to communicate in Spanish (read, write, speak) preferred.  Ability to meet the requirements of a variable and demanding call schedule required.  </w:t>
      </w:r>
      <w:proofErr w:type="gramStart"/>
      <w:r w:rsidRPr="00C27DE8">
        <w:rPr>
          <w:rFonts w:ascii="Arial Narrow" w:hAnsi="Arial Narrow"/>
          <w:b w:val="0"/>
          <w:bCs w:val="0"/>
          <w:sz w:val="24"/>
          <w:szCs w:val="24"/>
          <w:u w:val="none"/>
        </w:rPr>
        <w:t>Demonstrated accuracy, organizational skills, integrity, professionalism, attention to detail, and follow-through.</w:t>
      </w:r>
      <w:proofErr w:type="gramEnd"/>
      <w:r w:rsidRPr="00C27DE8">
        <w:rPr>
          <w:rFonts w:ascii="Arial Narrow" w:hAnsi="Arial Narrow"/>
          <w:b w:val="0"/>
          <w:bCs w:val="0"/>
          <w:sz w:val="24"/>
          <w:szCs w:val="24"/>
          <w:u w:val="none"/>
        </w:rPr>
        <w:t xml:space="preserve"> Valid driver’s license required.</w:t>
      </w:r>
      <w:r w:rsidR="00F95C39" w:rsidRPr="00C27DE8">
        <w:rPr>
          <w:rFonts w:ascii="Arial Narrow" w:hAnsi="Arial Narrow"/>
          <w:b w:val="0"/>
          <w:bCs w:val="0"/>
          <w:sz w:val="24"/>
          <w:szCs w:val="24"/>
          <w:u w:val="none"/>
        </w:rPr>
        <w:t xml:space="preserve"> </w:t>
      </w:r>
    </w:p>
    <w:p w:rsidR="00C27DE8" w:rsidRDefault="00C27DE8" w:rsidP="00F95C39">
      <w:pPr>
        <w:jc w:val="both"/>
        <w:rPr>
          <w:rFonts w:ascii="Arial Narrow" w:hAnsi="Arial Narrow"/>
          <w:b/>
          <w:sz w:val="24"/>
          <w:szCs w:val="24"/>
          <w:u w:val="single"/>
        </w:rPr>
      </w:pPr>
    </w:p>
    <w:p w:rsidR="00F95C39" w:rsidRPr="00F15E15" w:rsidRDefault="00F95C39" w:rsidP="00F95C39">
      <w:pPr>
        <w:jc w:val="both"/>
        <w:rPr>
          <w:rFonts w:ascii="Arial Narrow" w:hAnsi="Arial Narrow"/>
          <w:b/>
          <w:sz w:val="24"/>
          <w:szCs w:val="24"/>
          <w:u w:val="single"/>
        </w:rPr>
      </w:pPr>
      <w:r w:rsidRPr="00F15E15">
        <w:rPr>
          <w:rFonts w:ascii="Arial Narrow" w:hAnsi="Arial Narrow"/>
          <w:b/>
          <w:sz w:val="24"/>
          <w:szCs w:val="24"/>
          <w:u w:val="single"/>
        </w:rPr>
        <w:t>RESPONSIBILITIES:</w:t>
      </w:r>
    </w:p>
    <w:p w:rsidR="001D233A" w:rsidRPr="001D233A" w:rsidRDefault="001D233A" w:rsidP="00BC39AC">
      <w:pPr>
        <w:numPr>
          <w:ilvl w:val="0"/>
          <w:numId w:val="46"/>
        </w:numPr>
        <w:autoSpaceDE/>
        <w:autoSpaceDN/>
        <w:ind w:left="360"/>
        <w:rPr>
          <w:rFonts w:ascii="Arial Narrow" w:hAnsi="Arial Narrow"/>
          <w:sz w:val="24"/>
          <w:szCs w:val="24"/>
        </w:rPr>
      </w:pPr>
      <w:r w:rsidRPr="001D233A">
        <w:rPr>
          <w:rFonts w:ascii="Arial Narrow" w:hAnsi="Arial Narrow"/>
          <w:sz w:val="24"/>
          <w:szCs w:val="24"/>
        </w:rPr>
        <w:t>On-call shifts as assigned (minimum assignment 12 days/month; 24 hour shifts).</w:t>
      </w:r>
    </w:p>
    <w:p w:rsidR="001D233A" w:rsidRPr="001D233A" w:rsidRDefault="001D233A" w:rsidP="00BC39AC">
      <w:pPr>
        <w:numPr>
          <w:ilvl w:val="0"/>
          <w:numId w:val="46"/>
        </w:numPr>
        <w:autoSpaceDE/>
        <w:autoSpaceDN/>
        <w:ind w:left="360"/>
        <w:rPr>
          <w:rFonts w:ascii="Arial Narrow" w:hAnsi="Arial Narrow"/>
          <w:sz w:val="24"/>
          <w:szCs w:val="24"/>
        </w:rPr>
      </w:pPr>
      <w:r w:rsidRPr="001D233A">
        <w:rPr>
          <w:rFonts w:ascii="Arial Narrow" w:hAnsi="Arial Narrow"/>
          <w:sz w:val="24"/>
          <w:szCs w:val="24"/>
        </w:rPr>
        <w:t>On-call responsibilities to include but not limited to:</w:t>
      </w:r>
    </w:p>
    <w:p w:rsidR="001D233A" w:rsidRPr="001D233A" w:rsidRDefault="001D233A" w:rsidP="00BC39AC">
      <w:pPr>
        <w:numPr>
          <w:ilvl w:val="1"/>
          <w:numId w:val="46"/>
        </w:numPr>
        <w:autoSpaceDE/>
        <w:autoSpaceDN/>
        <w:ind w:left="1080"/>
        <w:rPr>
          <w:rFonts w:ascii="Arial Narrow" w:hAnsi="Arial Narrow"/>
          <w:sz w:val="24"/>
          <w:szCs w:val="24"/>
        </w:rPr>
      </w:pPr>
      <w:r w:rsidRPr="001D233A">
        <w:rPr>
          <w:rFonts w:ascii="Arial Narrow" w:hAnsi="Arial Narrow"/>
          <w:sz w:val="24"/>
          <w:szCs w:val="24"/>
        </w:rPr>
        <w:t>Immediate phone response to referral notification</w:t>
      </w:r>
    </w:p>
    <w:p w:rsidR="001D233A" w:rsidRPr="001D233A" w:rsidRDefault="001D233A" w:rsidP="00BC39AC">
      <w:pPr>
        <w:numPr>
          <w:ilvl w:val="1"/>
          <w:numId w:val="46"/>
        </w:numPr>
        <w:autoSpaceDE/>
        <w:autoSpaceDN/>
        <w:ind w:left="1080"/>
        <w:rPr>
          <w:rFonts w:ascii="Arial Narrow" w:hAnsi="Arial Narrow"/>
          <w:sz w:val="24"/>
          <w:szCs w:val="24"/>
        </w:rPr>
      </w:pPr>
      <w:r w:rsidRPr="001D233A">
        <w:rPr>
          <w:rFonts w:ascii="Arial Narrow" w:hAnsi="Arial Narrow"/>
          <w:sz w:val="24"/>
          <w:szCs w:val="24"/>
        </w:rPr>
        <w:t>Rapid on-site identification and clinical/social evaluation of potential donors</w:t>
      </w:r>
    </w:p>
    <w:p w:rsidR="001D233A" w:rsidRPr="001D233A" w:rsidRDefault="001D233A" w:rsidP="00BC39AC">
      <w:pPr>
        <w:numPr>
          <w:ilvl w:val="1"/>
          <w:numId w:val="46"/>
        </w:numPr>
        <w:autoSpaceDE/>
        <w:autoSpaceDN/>
        <w:ind w:left="1080"/>
        <w:rPr>
          <w:rFonts w:ascii="Arial Narrow" w:hAnsi="Arial Narrow"/>
          <w:sz w:val="24"/>
          <w:szCs w:val="24"/>
        </w:rPr>
      </w:pPr>
      <w:r w:rsidRPr="001D233A">
        <w:rPr>
          <w:rFonts w:ascii="Arial Narrow" w:hAnsi="Arial Narrow"/>
          <w:sz w:val="24"/>
          <w:szCs w:val="24"/>
        </w:rPr>
        <w:t xml:space="preserve">Discussion of authorization by donor designation (when applicable) or request for authorization for donation from legal next of kin. </w:t>
      </w:r>
    </w:p>
    <w:p w:rsidR="001D233A" w:rsidRPr="001D233A" w:rsidRDefault="001D233A" w:rsidP="00BC39AC">
      <w:pPr>
        <w:numPr>
          <w:ilvl w:val="1"/>
          <w:numId w:val="46"/>
        </w:numPr>
        <w:autoSpaceDE/>
        <w:autoSpaceDN/>
        <w:ind w:left="1080"/>
        <w:rPr>
          <w:rFonts w:ascii="Arial Narrow" w:hAnsi="Arial Narrow"/>
          <w:sz w:val="24"/>
          <w:szCs w:val="24"/>
        </w:rPr>
      </w:pPr>
      <w:r w:rsidRPr="001D233A">
        <w:rPr>
          <w:rFonts w:ascii="Arial Narrow" w:hAnsi="Arial Narrow"/>
          <w:sz w:val="24"/>
          <w:szCs w:val="24"/>
        </w:rPr>
        <w:t>Complete, accurate, and timely documentation of donor related activities in computerized confidential donor record, forms, and case folders according to established policies and procedures</w:t>
      </w:r>
    </w:p>
    <w:p w:rsidR="001D233A" w:rsidRPr="001D233A" w:rsidRDefault="001D233A" w:rsidP="00BC39AC">
      <w:pPr>
        <w:numPr>
          <w:ilvl w:val="1"/>
          <w:numId w:val="46"/>
        </w:numPr>
        <w:autoSpaceDE/>
        <w:autoSpaceDN/>
        <w:ind w:left="1080"/>
        <w:rPr>
          <w:rFonts w:ascii="Arial Narrow" w:hAnsi="Arial Narrow"/>
          <w:sz w:val="24"/>
          <w:szCs w:val="24"/>
        </w:rPr>
      </w:pPr>
      <w:r w:rsidRPr="001D233A">
        <w:rPr>
          <w:rFonts w:ascii="Arial Narrow" w:hAnsi="Arial Narrow"/>
          <w:sz w:val="24"/>
          <w:szCs w:val="24"/>
        </w:rPr>
        <w:t>Notification of and interaction with administrator on-call as appropriate and according to established policies and procedures</w:t>
      </w:r>
    </w:p>
    <w:p w:rsidR="001D233A" w:rsidRPr="001D233A" w:rsidRDefault="001D233A" w:rsidP="00BC39AC">
      <w:pPr>
        <w:numPr>
          <w:ilvl w:val="1"/>
          <w:numId w:val="46"/>
        </w:numPr>
        <w:autoSpaceDE/>
        <w:autoSpaceDN/>
        <w:ind w:left="1080"/>
        <w:rPr>
          <w:rFonts w:ascii="Arial Narrow" w:hAnsi="Arial Narrow"/>
          <w:sz w:val="24"/>
          <w:szCs w:val="24"/>
        </w:rPr>
      </w:pPr>
      <w:r w:rsidRPr="001D233A">
        <w:rPr>
          <w:rFonts w:ascii="Arial Narrow" w:hAnsi="Arial Narrow"/>
          <w:sz w:val="24"/>
          <w:szCs w:val="24"/>
        </w:rPr>
        <w:t>Responds to entire Donor Alliance service area as needed to perform job functions via personal automobile or chartered aircraft, as needed.</w:t>
      </w:r>
    </w:p>
    <w:p w:rsidR="001D233A" w:rsidRPr="001D233A" w:rsidRDefault="001D233A" w:rsidP="00BC39AC">
      <w:pPr>
        <w:numPr>
          <w:ilvl w:val="0"/>
          <w:numId w:val="46"/>
        </w:numPr>
        <w:autoSpaceDE/>
        <w:autoSpaceDN/>
        <w:ind w:left="360"/>
        <w:rPr>
          <w:rFonts w:ascii="Arial Narrow" w:hAnsi="Arial Narrow"/>
          <w:sz w:val="24"/>
          <w:szCs w:val="24"/>
        </w:rPr>
      </w:pPr>
      <w:r w:rsidRPr="001D233A">
        <w:rPr>
          <w:rFonts w:ascii="Arial Narrow" w:hAnsi="Arial Narrow"/>
          <w:sz w:val="24"/>
          <w:szCs w:val="24"/>
        </w:rPr>
        <w:t>Attends and participates in conference calls and organizational meetings as directed.</w:t>
      </w:r>
    </w:p>
    <w:p w:rsidR="001D233A" w:rsidRPr="001D233A" w:rsidRDefault="001D233A" w:rsidP="00BC39AC">
      <w:pPr>
        <w:numPr>
          <w:ilvl w:val="0"/>
          <w:numId w:val="46"/>
        </w:numPr>
        <w:autoSpaceDE/>
        <w:autoSpaceDN/>
        <w:ind w:left="360"/>
        <w:rPr>
          <w:rFonts w:ascii="Arial Narrow" w:hAnsi="Arial Narrow"/>
          <w:sz w:val="24"/>
          <w:szCs w:val="24"/>
        </w:rPr>
      </w:pPr>
      <w:r w:rsidRPr="001D233A">
        <w:rPr>
          <w:rFonts w:ascii="Arial Narrow" w:hAnsi="Arial Narrow"/>
          <w:sz w:val="24"/>
          <w:szCs w:val="24"/>
        </w:rPr>
        <w:t>Collaborates with the organ, tissue and hospital development departments to ensure the maximization of organ and tissue donation opportunities.  Works closely with hospital development to ensure a cohesive approach to hospital interactions.</w:t>
      </w:r>
    </w:p>
    <w:p w:rsidR="001D233A" w:rsidRPr="001D233A" w:rsidRDefault="001D233A" w:rsidP="00BC39AC">
      <w:pPr>
        <w:numPr>
          <w:ilvl w:val="0"/>
          <w:numId w:val="46"/>
        </w:numPr>
        <w:autoSpaceDE/>
        <w:autoSpaceDN/>
        <w:ind w:left="360"/>
        <w:rPr>
          <w:rFonts w:ascii="Arial Narrow" w:hAnsi="Arial Narrow"/>
          <w:sz w:val="24"/>
          <w:szCs w:val="24"/>
        </w:rPr>
      </w:pPr>
      <w:r w:rsidRPr="001D233A">
        <w:rPr>
          <w:rFonts w:ascii="Arial Narrow" w:hAnsi="Arial Narrow"/>
          <w:sz w:val="24"/>
          <w:szCs w:val="24"/>
        </w:rPr>
        <w:t>Office hours for family support purposes as needed to complete chart documentation, case letters, projects and assignments.</w:t>
      </w:r>
    </w:p>
    <w:p w:rsidR="001D233A" w:rsidRPr="001D233A" w:rsidRDefault="001D233A" w:rsidP="00BC39AC">
      <w:pPr>
        <w:numPr>
          <w:ilvl w:val="0"/>
          <w:numId w:val="46"/>
        </w:numPr>
        <w:autoSpaceDE/>
        <w:autoSpaceDN/>
        <w:ind w:left="360"/>
        <w:rPr>
          <w:rFonts w:ascii="Arial Narrow" w:hAnsi="Arial Narrow"/>
          <w:sz w:val="24"/>
          <w:szCs w:val="24"/>
        </w:rPr>
      </w:pPr>
      <w:r w:rsidRPr="001D233A">
        <w:rPr>
          <w:rFonts w:ascii="Arial Narrow" w:hAnsi="Arial Narrow"/>
          <w:sz w:val="24"/>
          <w:szCs w:val="24"/>
        </w:rPr>
        <w:t>Provides professional and public education as needed.</w:t>
      </w:r>
    </w:p>
    <w:p w:rsidR="001D233A" w:rsidRPr="001D233A" w:rsidRDefault="001D233A" w:rsidP="00BC39AC">
      <w:pPr>
        <w:numPr>
          <w:ilvl w:val="0"/>
          <w:numId w:val="46"/>
        </w:numPr>
        <w:autoSpaceDE/>
        <w:autoSpaceDN/>
        <w:ind w:left="360"/>
        <w:rPr>
          <w:rFonts w:ascii="Arial Narrow" w:hAnsi="Arial Narrow"/>
          <w:sz w:val="24"/>
          <w:szCs w:val="24"/>
        </w:rPr>
      </w:pPr>
      <w:r w:rsidRPr="001D233A">
        <w:rPr>
          <w:rFonts w:ascii="Arial Narrow" w:hAnsi="Arial Narrow"/>
          <w:sz w:val="24"/>
          <w:szCs w:val="24"/>
        </w:rPr>
        <w:t>Participates in post-donor/post-recovery conferences as needed.</w:t>
      </w:r>
    </w:p>
    <w:p w:rsidR="001D233A" w:rsidRPr="001D233A" w:rsidRDefault="001D233A" w:rsidP="00BC39AC">
      <w:pPr>
        <w:numPr>
          <w:ilvl w:val="0"/>
          <w:numId w:val="46"/>
        </w:numPr>
        <w:autoSpaceDE/>
        <w:autoSpaceDN/>
        <w:ind w:left="360"/>
        <w:rPr>
          <w:rFonts w:ascii="Arial Narrow" w:hAnsi="Arial Narrow"/>
          <w:sz w:val="24"/>
          <w:szCs w:val="24"/>
        </w:rPr>
      </w:pPr>
      <w:r w:rsidRPr="001D233A">
        <w:rPr>
          <w:rFonts w:ascii="Arial Narrow" w:hAnsi="Arial Narrow"/>
          <w:sz w:val="24"/>
          <w:szCs w:val="24"/>
        </w:rPr>
        <w:t>Maintains confidentiality of donor and recipient information according to established policies and procedures.</w:t>
      </w:r>
    </w:p>
    <w:p w:rsidR="00C27DE8" w:rsidRPr="00C27DE8" w:rsidRDefault="00C27DE8" w:rsidP="00BC39AC">
      <w:pPr>
        <w:autoSpaceDE/>
        <w:autoSpaceDN/>
        <w:rPr>
          <w:rFonts w:ascii="Arial Narrow" w:hAnsi="Arial Narrow"/>
          <w:sz w:val="24"/>
          <w:szCs w:val="24"/>
        </w:rPr>
      </w:pPr>
      <w:r w:rsidRPr="00C27DE8">
        <w:rPr>
          <w:rFonts w:ascii="Arial Narrow" w:hAnsi="Arial Narrow"/>
          <w:sz w:val="24"/>
          <w:szCs w:val="24"/>
        </w:rPr>
        <w:t> </w:t>
      </w:r>
    </w:p>
    <w:p w:rsidR="0066747F" w:rsidRPr="00563B12" w:rsidRDefault="0066747F" w:rsidP="00BC39AC">
      <w:pPr>
        <w:pStyle w:val="Heading1"/>
        <w:rPr>
          <w:rFonts w:ascii="Arial Narrow" w:hAnsi="Arial Narrow"/>
        </w:rPr>
      </w:pPr>
      <w:r w:rsidRPr="00B87949">
        <w:rPr>
          <w:rFonts w:ascii="Arial Narrow" w:hAnsi="Arial Narrow"/>
          <w:b w:val="0"/>
          <w:bCs w:val="0"/>
          <w:sz w:val="24"/>
          <w:szCs w:val="24"/>
          <w:u w:val="none"/>
        </w:rPr>
        <w:t xml:space="preserve">We offer competitive compensation and an excellent benefits package. </w:t>
      </w:r>
      <w:r>
        <w:rPr>
          <w:rFonts w:ascii="Arial Narrow" w:hAnsi="Arial Narrow"/>
          <w:b w:val="0"/>
          <w:bCs w:val="0"/>
          <w:sz w:val="24"/>
          <w:szCs w:val="24"/>
          <w:u w:val="none"/>
        </w:rPr>
        <w:t>Click here to submit your resume</w:t>
      </w:r>
    </w:p>
    <w:p w:rsidR="0066747F" w:rsidRDefault="00CF400C" w:rsidP="0066747F">
      <w:pPr>
        <w:autoSpaceDE/>
        <w:autoSpaceDN/>
        <w:rPr>
          <w:rFonts w:ascii="Arial Narrow" w:hAnsi="Arial Narrow"/>
          <w:sz w:val="24"/>
          <w:szCs w:val="24"/>
        </w:rPr>
      </w:pPr>
      <w:r w:rsidRPr="00CF400C">
        <w:rPr>
          <w:rFonts w:ascii="Arial Narrow" w:hAnsi="Arial Narrow"/>
          <w:sz w:val="24"/>
          <w:szCs w:val="24"/>
        </w:rPr>
        <w:t>https://home.eease.adp.com/recruit/?id=4844781</w:t>
      </w:r>
    </w:p>
    <w:p w:rsidR="001B1CE2" w:rsidRDefault="001B1CE2" w:rsidP="0066747F">
      <w:pPr>
        <w:autoSpaceDE/>
        <w:autoSpaceDN/>
        <w:rPr>
          <w:rFonts w:ascii="Arial Narrow" w:hAnsi="Arial Narrow"/>
          <w:sz w:val="24"/>
          <w:szCs w:val="24"/>
        </w:rPr>
      </w:pPr>
    </w:p>
    <w:p w:rsidR="001B1CE2" w:rsidRPr="00C27DE8" w:rsidRDefault="001B1CE2" w:rsidP="0066747F">
      <w:pPr>
        <w:autoSpaceDE/>
        <w:autoSpaceDN/>
        <w:rPr>
          <w:rFonts w:ascii="Arial Narrow" w:hAnsi="Arial Narrow"/>
          <w:sz w:val="24"/>
          <w:szCs w:val="24"/>
        </w:rPr>
      </w:pPr>
    </w:p>
    <w:sectPr w:rsidR="001B1CE2" w:rsidRPr="00C27DE8" w:rsidSect="0086056C">
      <w:pgSz w:w="12240" w:h="15840"/>
      <w:pgMar w:top="432" w:right="720" w:bottom="432"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F1B" w:rsidRDefault="00B17F1B">
      <w:r>
        <w:separator/>
      </w:r>
    </w:p>
  </w:endnote>
  <w:endnote w:type="continuationSeparator" w:id="0">
    <w:p w:rsidR="00B17F1B" w:rsidRDefault="00B1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F1B" w:rsidRDefault="00B17F1B">
      <w:r>
        <w:separator/>
      </w:r>
    </w:p>
  </w:footnote>
  <w:footnote w:type="continuationSeparator" w:id="0">
    <w:p w:rsidR="00B17F1B" w:rsidRDefault="00B17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7C42"/>
    <w:multiLevelType w:val="hybridMultilevel"/>
    <w:tmpl w:val="7586F5E2"/>
    <w:lvl w:ilvl="0" w:tplc="FFFFFFFF">
      <w:start w:val="4"/>
      <w:numFmt w:val="decimal"/>
      <w:lvlText w:val="%1."/>
      <w:lvlJc w:val="left"/>
      <w:pPr>
        <w:tabs>
          <w:tab w:val="num" w:pos="720"/>
        </w:tabs>
        <w:ind w:left="720" w:hanging="720"/>
      </w:pPr>
      <w:rPr>
        <w:rFonts w:hint="default"/>
      </w:rPr>
    </w:lvl>
    <w:lvl w:ilvl="1" w:tplc="DCD097A4">
      <w:start w:val="1"/>
      <w:numFmt w:val="lowerLetter"/>
      <w:lvlText w:val="%2."/>
      <w:lvlJc w:val="left"/>
      <w:pPr>
        <w:tabs>
          <w:tab w:val="num" w:pos="1440"/>
        </w:tabs>
        <w:ind w:left="144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4B77CFC"/>
    <w:multiLevelType w:val="hybridMultilevel"/>
    <w:tmpl w:val="27E859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A07C60"/>
    <w:multiLevelType w:val="hybridMultilevel"/>
    <w:tmpl w:val="7AB851FA"/>
    <w:lvl w:ilvl="0" w:tplc="5268E768">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1815FE"/>
    <w:multiLevelType w:val="hybridMultilevel"/>
    <w:tmpl w:val="B9407E8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1C343F"/>
    <w:multiLevelType w:val="hybridMultilevel"/>
    <w:tmpl w:val="3A4A76F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1F10793"/>
    <w:multiLevelType w:val="hybridMultilevel"/>
    <w:tmpl w:val="90663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43C6778"/>
    <w:multiLevelType w:val="hybridMultilevel"/>
    <w:tmpl w:val="813A149C"/>
    <w:lvl w:ilvl="0" w:tplc="DC52DF6C">
      <w:start w:val="1"/>
      <w:numFmt w:val="lowerLetter"/>
      <w:lvlText w:val="%1."/>
      <w:lvlJc w:val="left"/>
      <w:pPr>
        <w:tabs>
          <w:tab w:val="num" w:pos="1440"/>
        </w:tabs>
        <w:ind w:left="1440" w:hanging="720"/>
      </w:pPr>
      <w:rPr>
        <w:rFonts w:hint="default"/>
      </w:rPr>
    </w:lvl>
    <w:lvl w:ilvl="1" w:tplc="5268E768">
      <w:start w:val="3"/>
      <w:numFmt w:val="decimal"/>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53A08F6"/>
    <w:multiLevelType w:val="hybridMultilevel"/>
    <w:tmpl w:val="E614483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D562E2E"/>
    <w:multiLevelType w:val="hybridMultilevel"/>
    <w:tmpl w:val="CAD4A4E2"/>
    <w:lvl w:ilvl="0" w:tplc="FFFFFFFF">
      <w:start w:val="1"/>
      <w:numFmt w:val="decimal"/>
      <w:lvlText w:val="%1."/>
      <w:lvlJc w:val="left"/>
      <w:pPr>
        <w:tabs>
          <w:tab w:val="num" w:pos="720"/>
        </w:tabs>
        <w:ind w:left="720" w:hanging="720"/>
      </w:pPr>
      <w:rPr>
        <w:rFonts w:hint="default"/>
      </w:rPr>
    </w:lvl>
    <w:lvl w:ilvl="1" w:tplc="FFFFFFFF">
      <w:start w:val="1"/>
      <w:numFmt w:val="decimal"/>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DC130CD"/>
    <w:multiLevelType w:val="singleLevel"/>
    <w:tmpl w:val="D1A8AF88"/>
    <w:lvl w:ilvl="0">
      <w:start w:val="1"/>
      <w:numFmt w:val="decimal"/>
      <w:lvlText w:val="%1)"/>
      <w:lvlJc w:val="left"/>
      <w:pPr>
        <w:tabs>
          <w:tab w:val="num" w:pos="1440"/>
        </w:tabs>
        <w:ind w:left="1440" w:hanging="720"/>
      </w:pPr>
      <w:rPr>
        <w:rFonts w:hint="default"/>
      </w:rPr>
    </w:lvl>
  </w:abstractNum>
  <w:abstractNum w:abstractNumId="10">
    <w:nsid w:val="28B323A9"/>
    <w:multiLevelType w:val="hybridMultilevel"/>
    <w:tmpl w:val="B528309A"/>
    <w:lvl w:ilvl="0" w:tplc="04090003">
      <w:start w:val="1"/>
      <w:numFmt w:val="bullet"/>
      <w:lvlText w:val="o"/>
      <w:lvlJc w:val="left"/>
      <w:pPr>
        <w:tabs>
          <w:tab w:val="num" w:pos="1080"/>
        </w:tabs>
        <w:ind w:left="1080" w:hanging="360"/>
      </w:pPr>
      <w:rPr>
        <w:rFonts w:ascii="Courier New" w:hAnsi="Courier New" w:cs="Courier New" w:hint="default"/>
      </w:rPr>
    </w:lvl>
    <w:lvl w:ilvl="1" w:tplc="311EBF24">
      <w:start w:val="1"/>
      <w:numFmt w:val="bullet"/>
      <w:lvlText w:val=""/>
      <w:lvlJc w:val="left"/>
      <w:pPr>
        <w:tabs>
          <w:tab w:val="num" w:pos="2520"/>
        </w:tabs>
        <w:ind w:left="2520" w:hanging="720"/>
      </w:pPr>
      <w:rPr>
        <w:rFonts w:ascii="Symbol" w:eastAsia="Times New Roman" w:hAnsi="Symbol"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E2C1482"/>
    <w:multiLevelType w:val="multilevel"/>
    <w:tmpl w:val="9066332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30586E72"/>
    <w:multiLevelType w:val="hybridMultilevel"/>
    <w:tmpl w:val="95AA0A4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2D024EF"/>
    <w:multiLevelType w:val="hybridMultilevel"/>
    <w:tmpl w:val="1FC8AE0C"/>
    <w:lvl w:ilvl="0" w:tplc="04090001">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31F66F8"/>
    <w:multiLevelType w:val="hybridMultilevel"/>
    <w:tmpl w:val="A1BC476C"/>
    <w:lvl w:ilvl="0" w:tplc="FFFFFFFF">
      <w:start w:val="6"/>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nsid w:val="38BB2197"/>
    <w:multiLevelType w:val="hybridMultilevel"/>
    <w:tmpl w:val="74A2FB12"/>
    <w:lvl w:ilvl="0" w:tplc="95DED41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C4143BB"/>
    <w:multiLevelType w:val="singleLevel"/>
    <w:tmpl w:val="CBDA0FA0"/>
    <w:lvl w:ilvl="0">
      <w:start w:val="1"/>
      <w:numFmt w:val="decimal"/>
      <w:lvlText w:val="%1."/>
      <w:lvlJc w:val="left"/>
      <w:pPr>
        <w:tabs>
          <w:tab w:val="num" w:pos="2160"/>
        </w:tabs>
        <w:ind w:left="2160" w:hanging="720"/>
      </w:pPr>
      <w:rPr>
        <w:rFonts w:hint="default"/>
      </w:rPr>
    </w:lvl>
  </w:abstractNum>
  <w:abstractNum w:abstractNumId="17">
    <w:nsid w:val="404A205B"/>
    <w:multiLevelType w:val="hybridMultilevel"/>
    <w:tmpl w:val="6A440FFE"/>
    <w:lvl w:ilvl="0" w:tplc="A25293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2765EA4"/>
    <w:multiLevelType w:val="singleLevel"/>
    <w:tmpl w:val="F9862B0C"/>
    <w:lvl w:ilvl="0">
      <w:start w:val="7"/>
      <w:numFmt w:val="bullet"/>
      <w:lvlText w:val=""/>
      <w:lvlJc w:val="left"/>
      <w:pPr>
        <w:tabs>
          <w:tab w:val="num" w:pos="1080"/>
        </w:tabs>
        <w:ind w:left="1080" w:hanging="360"/>
      </w:pPr>
      <w:rPr>
        <w:rFonts w:ascii="Symbol" w:hAnsi="Symbol" w:cs="Times New Roman" w:hint="default"/>
      </w:rPr>
    </w:lvl>
  </w:abstractNum>
  <w:abstractNum w:abstractNumId="19">
    <w:nsid w:val="43EC7E66"/>
    <w:multiLevelType w:val="multilevel"/>
    <w:tmpl w:val="76E81D88"/>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2520"/>
        </w:tabs>
        <w:ind w:left="2520" w:hanging="72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nsid w:val="44471730"/>
    <w:multiLevelType w:val="hybridMultilevel"/>
    <w:tmpl w:val="62F4CA74"/>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7570C21"/>
    <w:multiLevelType w:val="hybridMultilevel"/>
    <w:tmpl w:val="2806CF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75C60B9"/>
    <w:multiLevelType w:val="hybridMultilevel"/>
    <w:tmpl w:val="B2669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3C292B"/>
    <w:multiLevelType w:val="hybridMultilevel"/>
    <w:tmpl w:val="3C9A3302"/>
    <w:lvl w:ilvl="0" w:tplc="81E486C4">
      <w:start w:val="2"/>
      <w:numFmt w:val="decimal"/>
      <w:lvlText w:val="%1."/>
      <w:lvlJc w:val="left"/>
      <w:pPr>
        <w:tabs>
          <w:tab w:val="num" w:pos="720"/>
        </w:tabs>
        <w:ind w:left="720" w:hanging="720"/>
      </w:pPr>
      <w:rPr>
        <w:rFonts w:hint="default"/>
      </w:rPr>
    </w:lvl>
    <w:lvl w:ilvl="1" w:tplc="5268E768">
      <w:start w:val="3"/>
      <w:numFmt w:val="decimal"/>
      <w:lvlText w:val="%2."/>
      <w:lvlJc w:val="left"/>
      <w:pPr>
        <w:tabs>
          <w:tab w:val="num" w:pos="720"/>
        </w:tabs>
        <w:ind w:left="720" w:hanging="720"/>
      </w:pPr>
      <w:rPr>
        <w:rFonts w:hint="default"/>
      </w:rPr>
    </w:lvl>
    <w:lvl w:ilvl="2" w:tplc="0409001B">
      <w:start w:val="1"/>
      <w:numFmt w:val="lowerRoman"/>
      <w:lvlText w:val="%3."/>
      <w:lvlJc w:val="right"/>
      <w:pPr>
        <w:tabs>
          <w:tab w:val="num" w:pos="720"/>
        </w:tabs>
        <w:ind w:left="720" w:hanging="180"/>
      </w:pPr>
    </w:lvl>
    <w:lvl w:ilvl="3" w:tplc="A67C4C1C">
      <w:start w:val="1"/>
      <w:numFmt w:val="lowerLetter"/>
      <w:lvlText w:val="%4."/>
      <w:lvlJc w:val="left"/>
      <w:pPr>
        <w:tabs>
          <w:tab w:val="num" w:pos="1440"/>
        </w:tabs>
        <w:ind w:left="1440" w:hanging="720"/>
      </w:pPr>
      <w:rPr>
        <w:rFonts w:hint="default"/>
      </w:rPr>
    </w:lvl>
    <w:lvl w:ilvl="4" w:tplc="81E486C4">
      <w:start w:val="2"/>
      <w:numFmt w:val="decimal"/>
      <w:lvlText w:val="%5."/>
      <w:lvlJc w:val="left"/>
      <w:pPr>
        <w:tabs>
          <w:tab w:val="num" w:pos="2520"/>
        </w:tabs>
        <w:ind w:left="2520" w:hanging="720"/>
      </w:pPr>
      <w:rPr>
        <w:rFonts w:hint="default"/>
      </w:r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4">
    <w:nsid w:val="4AA558A3"/>
    <w:multiLevelType w:val="hybridMultilevel"/>
    <w:tmpl w:val="80804D0A"/>
    <w:lvl w:ilvl="0" w:tplc="0409000B">
      <w:start w:val="1"/>
      <w:numFmt w:val="bullet"/>
      <w:lvlText w:val=""/>
      <w:lvlJc w:val="left"/>
      <w:pPr>
        <w:tabs>
          <w:tab w:val="num" w:pos="1080"/>
        </w:tabs>
        <w:ind w:left="1080" w:hanging="360"/>
      </w:pPr>
      <w:rPr>
        <w:rFonts w:ascii="Wingdings" w:hAnsi="Wingdings" w:hint="default"/>
      </w:rPr>
    </w:lvl>
    <w:lvl w:ilvl="1" w:tplc="FFFFFFFF">
      <w:start w:val="1"/>
      <w:numFmt w:val="lowerLetter"/>
      <w:lvlText w:val="%2."/>
      <w:lvlJc w:val="left"/>
      <w:pPr>
        <w:tabs>
          <w:tab w:val="num" w:pos="2520"/>
        </w:tabs>
        <w:ind w:left="2520" w:hanging="72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5">
    <w:nsid w:val="4D5613C1"/>
    <w:multiLevelType w:val="hybridMultilevel"/>
    <w:tmpl w:val="ED044942"/>
    <w:lvl w:ilvl="0" w:tplc="FFFFFFFF">
      <w:start w:val="9"/>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1A576A4"/>
    <w:multiLevelType w:val="hybridMultilevel"/>
    <w:tmpl w:val="A4329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EE4473"/>
    <w:multiLevelType w:val="hybridMultilevel"/>
    <w:tmpl w:val="582E6024"/>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6205166"/>
    <w:multiLevelType w:val="hybridMultilevel"/>
    <w:tmpl w:val="F0A6B3F2"/>
    <w:lvl w:ilvl="0" w:tplc="04090001">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7E23B6E"/>
    <w:multiLevelType w:val="hybridMultilevel"/>
    <w:tmpl w:val="FBC0A572"/>
    <w:lvl w:ilvl="0" w:tplc="CD5A877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8307CC4"/>
    <w:multiLevelType w:val="hybridMultilevel"/>
    <w:tmpl w:val="9BE64746"/>
    <w:lvl w:ilvl="0" w:tplc="CD5A877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037EBA"/>
    <w:multiLevelType w:val="hybridMultilevel"/>
    <w:tmpl w:val="4D5C4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F9B7C07"/>
    <w:multiLevelType w:val="hybridMultilevel"/>
    <w:tmpl w:val="C0A40934"/>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00D1493"/>
    <w:multiLevelType w:val="hybridMultilevel"/>
    <w:tmpl w:val="147C1DD0"/>
    <w:lvl w:ilvl="0" w:tplc="CBC26748">
      <w:start w:val="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164B22"/>
    <w:multiLevelType w:val="hybridMultilevel"/>
    <w:tmpl w:val="2AD2208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52D4007"/>
    <w:multiLevelType w:val="multilevel"/>
    <w:tmpl w:val="1348209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nsid w:val="66A23107"/>
    <w:multiLevelType w:val="hybridMultilevel"/>
    <w:tmpl w:val="134820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BAB5C78"/>
    <w:multiLevelType w:val="hybridMultilevel"/>
    <w:tmpl w:val="81DC7BAA"/>
    <w:lvl w:ilvl="0" w:tplc="C9D6B72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C430BC"/>
    <w:multiLevelType w:val="hybridMultilevel"/>
    <w:tmpl w:val="0CAA5846"/>
    <w:lvl w:ilvl="0" w:tplc="DC52DF6C">
      <w:start w:val="1"/>
      <w:numFmt w:val="lowerLetter"/>
      <w:lvlText w:val="%1."/>
      <w:lvlJc w:val="left"/>
      <w:pPr>
        <w:tabs>
          <w:tab w:val="num" w:pos="1440"/>
        </w:tabs>
        <w:ind w:left="1440" w:hanging="720"/>
      </w:pPr>
      <w:rPr>
        <w:rFonts w:hint="default"/>
      </w:rPr>
    </w:lvl>
    <w:lvl w:ilvl="1" w:tplc="4CF0F6F6">
      <w:start w:val="1"/>
      <w:numFmt w:val="decimal"/>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70105D7B"/>
    <w:multiLevelType w:val="hybridMultilevel"/>
    <w:tmpl w:val="CA0486A0"/>
    <w:lvl w:ilvl="0" w:tplc="04090003">
      <w:start w:val="1"/>
      <w:numFmt w:val="bullet"/>
      <w:lvlText w:val="o"/>
      <w:lvlJc w:val="left"/>
      <w:pPr>
        <w:tabs>
          <w:tab w:val="num" w:pos="1080"/>
        </w:tabs>
        <w:ind w:left="1080" w:hanging="360"/>
      </w:pPr>
      <w:rPr>
        <w:rFonts w:ascii="Courier New" w:hAnsi="Courier New" w:cs="Courier New" w:hint="default"/>
      </w:rPr>
    </w:lvl>
    <w:lvl w:ilvl="1" w:tplc="FFFFFFFF">
      <w:start w:val="1"/>
      <w:numFmt w:val="lowerLetter"/>
      <w:lvlText w:val="%2."/>
      <w:lvlJc w:val="left"/>
      <w:pPr>
        <w:tabs>
          <w:tab w:val="num" w:pos="2520"/>
        </w:tabs>
        <w:ind w:left="2520" w:hanging="72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0">
    <w:nsid w:val="703F6313"/>
    <w:multiLevelType w:val="hybridMultilevel"/>
    <w:tmpl w:val="296A2C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1A10108"/>
    <w:multiLevelType w:val="hybridMultilevel"/>
    <w:tmpl w:val="76E81D88"/>
    <w:lvl w:ilvl="0" w:tplc="0409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2520"/>
        </w:tabs>
        <w:ind w:left="2520" w:hanging="72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2">
    <w:nsid w:val="72B018DF"/>
    <w:multiLevelType w:val="multilevel"/>
    <w:tmpl w:val="CA0486A0"/>
    <w:lvl w:ilvl="0">
      <w:start w:val="1"/>
      <w:numFmt w:val="bullet"/>
      <w:lvlText w:val="o"/>
      <w:lvlJc w:val="left"/>
      <w:pPr>
        <w:tabs>
          <w:tab w:val="num" w:pos="1080"/>
        </w:tabs>
        <w:ind w:left="1080" w:hanging="360"/>
      </w:pPr>
      <w:rPr>
        <w:rFonts w:ascii="Courier New" w:hAnsi="Courier New" w:cs="Courier New" w:hint="default"/>
      </w:rPr>
    </w:lvl>
    <w:lvl w:ilvl="1">
      <w:start w:val="1"/>
      <w:numFmt w:val="lowerLetter"/>
      <w:lvlText w:val="%2."/>
      <w:lvlJc w:val="left"/>
      <w:pPr>
        <w:tabs>
          <w:tab w:val="num" w:pos="2520"/>
        </w:tabs>
        <w:ind w:left="2520" w:hanging="72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3">
    <w:nsid w:val="79132E5F"/>
    <w:multiLevelType w:val="multilevel"/>
    <w:tmpl w:val="DD6404C0"/>
    <w:lvl w:ilvl="0">
      <w:start w:val="1"/>
      <w:numFmt w:val="bullet"/>
      <w:lvlText w:val="o"/>
      <w:lvlJc w:val="left"/>
      <w:pPr>
        <w:tabs>
          <w:tab w:val="num" w:pos="1080"/>
        </w:tabs>
        <w:ind w:left="1080" w:hanging="360"/>
      </w:pPr>
      <w:rPr>
        <w:rFonts w:ascii="Courier New" w:hAnsi="Courier New" w:cs="Courier New" w:hint="default"/>
      </w:rPr>
    </w:lvl>
    <w:lvl w:ilvl="1">
      <w:start w:val="1"/>
      <w:numFmt w:val="lowerLetter"/>
      <w:lvlText w:val="%2."/>
      <w:lvlJc w:val="left"/>
      <w:pPr>
        <w:tabs>
          <w:tab w:val="num" w:pos="2520"/>
        </w:tabs>
        <w:ind w:left="2520" w:hanging="72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4">
    <w:nsid w:val="7DE1741F"/>
    <w:multiLevelType w:val="hybridMultilevel"/>
    <w:tmpl w:val="13144658"/>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7FE95941"/>
    <w:multiLevelType w:val="hybridMultilevel"/>
    <w:tmpl w:val="96BC3AD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32"/>
  </w:num>
  <w:num w:numId="4">
    <w:abstractNumId w:val="12"/>
  </w:num>
  <w:num w:numId="5">
    <w:abstractNumId w:val="20"/>
  </w:num>
  <w:num w:numId="6">
    <w:abstractNumId w:val="16"/>
  </w:num>
  <w:num w:numId="7">
    <w:abstractNumId w:val="0"/>
  </w:num>
  <w:num w:numId="8">
    <w:abstractNumId w:val="27"/>
  </w:num>
  <w:num w:numId="9">
    <w:abstractNumId w:val="38"/>
  </w:num>
  <w:num w:numId="10">
    <w:abstractNumId w:val="6"/>
  </w:num>
  <w:num w:numId="11">
    <w:abstractNumId w:val="23"/>
  </w:num>
  <w:num w:numId="12">
    <w:abstractNumId w:val="2"/>
  </w:num>
  <w:num w:numId="13">
    <w:abstractNumId w:val="33"/>
  </w:num>
  <w:num w:numId="14">
    <w:abstractNumId w:val="30"/>
  </w:num>
  <w:num w:numId="15">
    <w:abstractNumId w:val="29"/>
  </w:num>
  <w:num w:numId="16">
    <w:abstractNumId w:val="8"/>
  </w:num>
  <w:num w:numId="17">
    <w:abstractNumId w:val="44"/>
  </w:num>
  <w:num w:numId="18">
    <w:abstractNumId w:val="14"/>
  </w:num>
  <w:num w:numId="19">
    <w:abstractNumId w:val="25"/>
  </w:num>
  <w:num w:numId="20">
    <w:abstractNumId w:val="1"/>
  </w:num>
  <w:num w:numId="21">
    <w:abstractNumId w:val="17"/>
  </w:num>
  <w:num w:numId="22">
    <w:abstractNumId w:val="36"/>
  </w:num>
  <w:num w:numId="23">
    <w:abstractNumId w:val="28"/>
  </w:num>
  <w:num w:numId="24">
    <w:abstractNumId w:val="41"/>
  </w:num>
  <w:num w:numId="25">
    <w:abstractNumId w:val="19"/>
  </w:num>
  <w:num w:numId="26">
    <w:abstractNumId w:val="39"/>
  </w:num>
  <w:num w:numId="27">
    <w:abstractNumId w:val="43"/>
  </w:num>
  <w:num w:numId="28">
    <w:abstractNumId w:val="13"/>
  </w:num>
  <w:num w:numId="29">
    <w:abstractNumId w:val="35"/>
  </w:num>
  <w:num w:numId="30">
    <w:abstractNumId w:val="4"/>
  </w:num>
  <w:num w:numId="31">
    <w:abstractNumId w:val="3"/>
  </w:num>
  <w:num w:numId="32">
    <w:abstractNumId w:val="45"/>
  </w:num>
  <w:num w:numId="33">
    <w:abstractNumId w:val="34"/>
  </w:num>
  <w:num w:numId="34">
    <w:abstractNumId w:val="42"/>
  </w:num>
  <w:num w:numId="35">
    <w:abstractNumId w:val="24"/>
  </w:num>
  <w:num w:numId="36">
    <w:abstractNumId w:val="7"/>
  </w:num>
  <w:num w:numId="37">
    <w:abstractNumId w:val="40"/>
  </w:num>
  <w:num w:numId="38">
    <w:abstractNumId w:val="5"/>
  </w:num>
  <w:num w:numId="39">
    <w:abstractNumId w:val="11"/>
  </w:num>
  <w:num w:numId="40">
    <w:abstractNumId w:val="37"/>
  </w:num>
  <w:num w:numId="41">
    <w:abstractNumId w:val="21"/>
  </w:num>
  <w:num w:numId="42">
    <w:abstractNumId w:val="15"/>
  </w:num>
  <w:num w:numId="43">
    <w:abstractNumId w:val="10"/>
  </w:num>
  <w:num w:numId="44">
    <w:abstractNumId w:val="31"/>
  </w:num>
  <w:num w:numId="45">
    <w:abstractNumId w:val="22"/>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933"/>
    <w:rsid w:val="00037D33"/>
    <w:rsid w:val="00046446"/>
    <w:rsid w:val="000A2D3A"/>
    <w:rsid w:val="000D7263"/>
    <w:rsid w:val="000F3BB7"/>
    <w:rsid w:val="000F6AA9"/>
    <w:rsid w:val="001A36DE"/>
    <w:rsid w:val="001B1CE2"/>
    <w:rsid w:val="001C2C55"/>
    <w:rsid w:val="001C5B6F"/>
    <w:rsid w:val="001D233A"/>
    <w:rsid w:val="001E1CA2"/>
    <w:rsid w:val="001E54A7"/>
    <w:rsid w:val="001F6313"/>
    <w:rsid w:val="0022652C"/>
    <w:rsid w:val="00230957"/>
    <w:rsid w:val="00324EF9"/>
    <w:rsid w:val="00331AC3"/>
    <w:rsid w:val="0036681D"/>
    <w:rsid w:val="00376B6B"/>
    <w:rsid w:val="00384421"/>
    <w:rsid w:val="003A3E00"/>
    <w:rsid w:val="003A5880"/>
    <w:rsid w:val="0044186E"/>
    <w:rsid w:val="00492068"/>
    <w:rsid w:val="004D0CC8"/>
    <w:rsid w:val="004D5E94"/>
    <w:rsid w:val="00512074"/>
    <w:rsid w:val="005242E6"/>
    <w:rsid w:val="00524DFE"/>
    <w:rsid w:val="00563B12"/>
    <w:rsid w:val="00596695"/>
    <w:rsid w:val="005973BF"/>
    <w:rsid w:val="005C4ED1"/>
    <w:rsid w:val="0066747F"/>
    <w:rsid w:val="00676989"/>
    <w:rsid w:val="006A3FEF"/>
    <w:rsid w:val="006B15D2"/>
    <w:rsid w:val="00740394"/>
    <w:rsid w:val="0079419D"/>
    <w:rsid w:val="007C3933"/>
    <w:rsid w:val="007F6E04"/>
    <w:rsid w:val="00817AD3"/>
    <w:rsid w:val="00832F24"/>
    <w:rsid w:val="0086056C"/>
    <w:rsid w:val="008B5A37"/>
    <w:rsid w:val="009015A6"/>
    <w:rsid w:val="00921EFD"/>
    <w:rsid w:val="00923A8C"/>
    <w:rsid w:val="00937F1F"/>
    <w:rsid w:val="00943289"/>
    <w:rsid w:val="00987276"/>
    <w:rsid w:val="00A458C0"/>
    <w:rsid w:val="00AE117F"/>
    <w:rsid w:val="00AE2512"/>
    <w:rsid w:val="00AF6952"/>
    <w:rsid w:val="00B17F1B"/>
    <w:rsid w:val="00B67CC0"/>
    <w:rsid w:val="00B87949"/>
    <w:rsid w:val="00BC39AC"/>
    <w:rsid w:val="00BC6A4A"/>
    <w:rsid w:val="00C05AC8"/>
    <w:rsid w:val="00C27DE8"/>
    <w:rsid w:val="00C47AFA"/>
    <w:rsid w:val="00C6223F"/>
    <w:rsid w:val="00C659A0"/>
    <w:rsid w:val="00C85829"/>
    <w:rsid w:val="00CB51BA"/>
    <w:rsid w:val="00CF400C"/>
    <w:rsid w:val="00D56A1D"/>
    <w:rsid w:val="00D86A8B"/>
    <w:rsid w:val="00E01B98"/>
    <w:rsid w:val="00E37D91"/>
    <w:rsid w:val="00E43DB1"/>
    <w:rsid w:val="00EA1F51"/>
    <w:rsid w:val="00EC405A"/>
    <w:rsid w:val="00F15E15"/>
    <w:rsid w:val="00F26493"/>
    <w:rsid w:val="00F633EC"/>
    <w:rsid w:val="00F95C39"/>
    <w:rsid w:val="00FA0AAF"/>
    <w:rsid w:val="00FB5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074"/>
    <w:pPr>
      <w:autoSpaceDE w:val="0"/>
      <w:autoSpaceDN w:val="0"/>
    </w:pPr>
  </w:style>
  <w:style w:type="paragraph" w:styleId="Heading1">
    <w:name w:val="heading 1"/>
    <w:basedOn w:val="Normal"/>
    <w:next w:val="Normal"/>
    <w:link w:val="Heading1Char"/>
    <w:qFormat/>
    <w:rsid w:val="00512074"/>
    <w:pPr>
      <w:keepNext/>
      <w:outlineLvl w:val="0"/>
    </w:pPr>
    <w:rPr>
      <w:b/>
      <w:bCs/>
      <w:sz w:val="28"/>
      <w:szCs w:val="28"/>
      <w:u w:val="single"/>
    </w:rPr>
  </w:style>
  <w:style w:type="paragraph" w:styleId="Heading2">
    <w:name w:val="heading 2"/>
    <w:basedOn w:val="Normal"/>
    <w:next w:val="Normal"/>
    <w:qFormat/>
    <w:rsid w:val="00512074"/>
    <w:pPr>
      <w:keepNext/>
      <w:outlineLvl w:val="1"/>
    </w:pPr>
    <w:rPr>
      <w:szCs w:val="24"/>
    </w:rPr>
  </w:style>
  <w:style w:type="paragraph" w:styleId="Heading3">
    <w:name w:val="heading 3"/>
    <w:basedOn w:val="Normal"/>
    <w:next w:val="Normal"/>
    <w:qFormat/>
    <w:rsid w:val="00512074"/>
    <w:pPr>
      <w:keepNext/>
      <w:jc w:val="center"/>
      <w:outlineLvl w:val="2"/>
    </w:pPr>
    <w:rPr>
      <w:b/>
      <w:bCs/>
      <w:sz w:val="72"/>
      <w:szCs w:val="72"/>
    </w:rPr>
  </w:style>
  <w:style w:type="paragraph" w:styleId="Heading4">
    <w:name w:val="heading 4"/>
    <w:basedOn w:val="Normal"/>
    <w:next w:val="Normal"/>
    <w:qFormat/>
    <w:rsid w:val="00512074"/>
    <w:pPr>
      <w:keepNext/>
      <w:jc w:val="center"/>
      <w:outlineLvl w:val="3"/>
    </w:pPr>
    <w:rPr>
      <w:rFonts w:ascii="Tahoma" w:hAnsi="Tahoma" w:cs="Tahoma"/>
      <w:color w:val="FF0000"/>
      <w:sz w:val="72"/>
      <w:szCs w:val="72"/>
    </w:rPr>
  </w:style>
  <w:style w:type="paragraph" w:styleId="Heading5">
    <w:name w:val="heading 5"/>
    <w:basedOn w:val="Normal"/>
    <w:next w:val="Normal"/>
    <w:qFormat/>
    <w:rsid w:val="00512074"/>
    <w:pPr>
      <w:keepNext/>
      <w:jc w:val="both"/>
      <w:outlineLvl w:val="4"/>
    </w:pPr>
    <w:rPr>
      <w:szCs w:val="24"/>
    </w:rPr>
  </w:style>
  <w:style w:type="paragraph" w:styleId="Heading6">
    <w:name w:val="heading 6"/>
    <w:basedOn w:val="Normal"/>
    <w:next w:val="Normal"/>
    <w:qFormat/>
    <w:rsid w:val="00512074"/>
    <w:pPr>
      <w:keepNext/>
      <w:jc w:val="both"/>
      <w:outlineLvl w:val="5"/>
    </w:pPr>
    <w:rPr>
      <w:b/>
      <w:bCs/>
      <w:color w:val="FF0000"/>
      <w:szCs w:val="24"/>
    </w:rPr>
  </w:style>
  <w:style w:type="paragraph" w:styleId="Heading7">
    <w:name w:val="heading 7"/>
    <w:basedOn w:val="Normal"/>
    <w:next w:val="Normal"/>
    <w:link w:val="Heading7Char"/>
    <w:qFormat/>
    <w:rsid w:val="00512074"/>
    <w:pPr>
      <w:keepNext/>
      <w:outlineLvl w:val="6"/>
    </w:pPr>
    <w:rPr>
      <w:b/>
      <w:bCs/>
      <w:color w:val="0000FF"/>
      <w:sz w:val="32"/>
      <w:szCs w:val="32"/>
      <w:u w:val="single"/>
    </w:rPr>
  </w:style>
  <w:style w:type="paragraph" w:styleId="Heading8">
    <w:name w:val="heading 8"/>
    <w:basedOn w:val="Normal"/>
    <w:next w:val="Normal"/>
    <w:qFormat/>
    <w:rsid w:val="00512074"/>
    <w:pPr>
      <w:keepNext/>
      <w:jc w:val="both"/>
      <w:outlineLvl w:val="7"/>
    </w:pPr>
    <w:rPr>
      <w:b/>
      <w:bCs/>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12074"/>
    <w:rPr>
      <w:szCs w:val="24"/>
    </w:rPr>
  </w:style>
  <w:style w:type="paragraph" w:styleId="BodyTextIndent">
    <w:name w:val="Body Text Indent"/>
    <w:basedOn w:val="Normal"/>
    <w:link w:val="BodyTextIndentChar"/>
    <w:rsid w:val="00512074"/>
    <w:pPr>
      <w:jc w:val="both"/>
    </w:pPr>
    <w:rPr>
      <w:i/>
      <w:iCs/>
      <w:szCs w:val="24"/>
    </w:rPr>
  </w:style>
  <w:style w:type="character" w:styleId="Hyperlink">
    <w:name w:val="Hyperlink"/>
    <w:basedOn w:val="DefaultParagraphFont"/>
    <w:rsid w:val="00512074"/>
    <w:rPr>
      <w:color w:val="0000FF"/>
      <w:u w:val="single"/>
    </w:rPr>
  </w:style>
  <w:style w:type="paragraph" w:styleId="BodyText2">
    <w:name w:val="Body Text 2"/>
    <w:basedOn w:val="Normal"/>
    <w:link w:val="BodyText2Char"/>
    <w:rsid w:val="00512074"/>
    <w:pPr>
      <w:autoSpaceDE/>
      <w:autoSpaceDN/>
      <w:jc w:val="both"/>
    </w:pPr>
    <w:rPr>
      <w:b/>
      <w:bCs/>
      <w:sz w:val="24"/>
    </w:rPr>
  </w:style>
  <w:style w:type="paragraph" w:styleId="Title">
    <w:name w:val="Title"/>
    <w:basedOn w:val="Normal"/>
    <w:qFormat/>
    <w:rsid w:val="00512074"/>
    <w:pPr>
      <w:jc w:val="center"/>
    </w:pPr>
    <w:rPr>
      <w:b/>
      <w:color w:val="0000FF"/>
      <w:sz w:val="44"/>
    </w:rPr>
  </w:style>
  <w:style w:type="paragraph" w:styleId="Footer">
    <w:name w:val="footer"/>
    <w:basedOn w:val="Normal"/>
    <w:rsid w:val="00512074"/>
    <w:pPr>
      <w:tabs>
        <w:tab w:val="center" w:pos="4320"/>
        <w:tab w:val="right" w:pos="8640"/>
      </w:tabs>
      <w:autoSpaceDE/>
      <w:autoSpaceDN/>
    </w:pPr>
    <w:rPr>
      <w:sz w:val="24"/>
    </w:rPr>
  </w:style>
  <w:style w:type="paragraph" w:styleId="BalloonText">
    <w:name w:val="Balloon Text"/>
    <w:basedOn w:val="Normal"/>
    <w:semiHidden/>
    <w:rsid w:val="007F6E04"/>
    <w:rPr>
      <w:rFonts w:ascii="Tahoma" w:hAnsi="Tahoma" w:cs="Tahoma"/>
      <w:sz w:val="16"/>
      <w:szCs w:val="16"/>
    </w:rPr>
  </w:style>
  <w:style w:type="character" w:customStyle="1" w:styleId="Heading1Char">
    <w:name w:val="Heading 1 Char"/>
    <w:basedOn w:val="DefaultParagraphFont"/>
    <w:link w:val="Heading1"/>
    <w:rsid w:val="00F95C39"/>
    <w:rPr>
      <w:b/>
      <w:bCs/>
      <w:sz w:val="28"/>
      <w:szCs w:val="28"/>
      <w:u w:val="single"/>
    </w:rPr>
  </w:style>
  <w:style w:type="character" w:customStyle="1" w:styleId="Heading7Char">
    <w:name w:val="Heading 7 Char"/>
    <w:basedOn w:val="DefaultParagraphFont"/>
    <w:link w:val="Heading7"/>
    <w:rsid w:val="00F95C39"/>
    <w:rPr>
      <w:b/>
      <w:bCs/>
      <w:color w:val="0000FF"/>
      <w:sz w:val="32"/>
      <w:szCs w:val="32"/>
      <w:u w:val="single"/>
    </w:rPr>
  </w:style>
  <w:style w:type="character" w:customStyle="1" w:styleId="BodyTextIndentChar">
    <w:name w:val="Body Text Indent Char"/>
    <w:basedOn w:val="DefaultParagraphFont"/>
    <w:link w:val="BodyTextIndent"/>
    <w:rsid w:val="00F95C39"/>
    <w:rPr>
      <w:i/>
      <w:iCs/>
      <w:szCs w:val="24"/>
    </w:rPr>
  </w:style>
  <w:style w:type="character" w:customStyle="1" w:styleId="BodyText2Char">
    <w:name w:val="Body Text 2 Char"/>
    <w:basedOn w:val="DefaultParagraphFont"/>
    <w:link w:val="BodyText2"/>
    <w:rsid w:val="00F95C39"/>
    <w:rPr>
      <w:b/>
      <w:bCs/>
      <w:sz w:val="24"/>
    </w:rPr>
  </w:style>
  <w:style w:type="paragraph" w:styleId="ListParagraph">
    <w:name w:val="List Paragraph"/>
    <w:basedOn w:val="Normal"/>
    <w:uiPriority w:val="34"/>
    <w:qFormat/>
    <w:rsid w:val="00B67CC0"/>
    <w:pPr>
      <w:ind w:left="720"/>
      <w:contextualSpacing/>
    </w:pPr>
  </w:style>
  <w:style w:type="paragraph" w:customStyle="1" w:styleId="Default">
    <w:name w:val="Default"/>
    <w:rsid w:val="00E37D91"/>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66747F"/>
    <w:rPr>
      <w:color w:val="800080" w:themeColor="followedHyperlink"/>
      <w:u w:val="single"/>
    </w:rPr>
  </w:style>
  <w:style w:type="character" w:customStyle="1" w:styleId="categorylabel1">
    <w:name w:val="categorylabel1"/>
    <w:basedOn w:val="DefaultParagraphFont"/>
    <w:rsid w:val="001B1CE2"/>
    <w:rPr>
      <w:rFonts w:ascii="Arial" w:hAnsi="Arial" w:cs="Arial" w:hint="default"/>
      <w:b/>
      <w:bCs/>
      <w:i w:val="0"/>
      <w:iCs w:val="0"/>
      <w:strike w:val="0"/>
      <w:dstrike w:val="0"/>
      <w:color w:val="000000"/>
      <w:sz w:val="20"/>
      <w:szCs w:val="20"/>
      <w:u w:val="none"/>
      <w:effect w:val="none"/>
    </w:rPr>
  </w:style>
  <w:style w:type="character" w:customStyle="1" w:styleId="label6">
    <w:name w:val="label6"/>
    <w:basedOn w:val="DefaultParagraphFont"/>
    <w:rsid w:val="001B1CE2"/>
    <w:rPr>
      <w:rFonts w:ascii="Arial" w:hAnsi="Arial" w:cs="Arial" w:hint="default"/>
      <w:b w:val="0"/>
      <w:bCs w:val="0"/>
      <w:i w:val="0"/>
      <w:iCs w:val="0"/>
      <w:color w:val="111144"/>
      <w:sz w:val="20"/>
      <w:szCs w:val="20"/>
    </w:rPr>
  </w:style>
  <w:style w:type="character" w:customStyle="1" w:styleId="data1">
    <w:name w:val="data1"/>
    <w:basedOn w:val="DefaultParagraphFont"/>
    <w:rsid w:val="001B1CE2"/>
    <w:rPr>
      <w:rFonts w:ascii="Times New Roman" w:hAnsi="Times New Roman" w:cs="Times New Roman" w:hint="default"/>
      <w:b w:val="0"/>
      <w:bCs w:val="0"/>
      <w:i w:val="0"/>
      <w:iCs w:val="0"/>
      <w:color w:val="50003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074"/>
    <w:pPr>
      <w:autoSpaceDE w:val="0"/>
      <w:autoSpaceDN w:val="0"/>
    </w:pPr>
  </w:style>
  <w:style w:type="paragraph" w:styleId="Heading1">
    <w:name w:val="heading 1"/>
    <w:basedOn w:val="Normal"/>
    <w:next w:val="Normal"/>
    <w:link w:val="Heading1Char"/>
    <w:qFormat/>
    <w:rsid w:val="00512074"/>
    <w:pPr>
      <w:keepNext/>
      <w:outlineLvl w:val="0"/>
    </w:pPr>
    <w:rPr>
      <w:b/>
      <w:bCs/>
      <w:sz w:val="28"/>
      <w:szCs w:val="28"/>
      <w:u w:val="single"/>
    </w:rPr>
  </w:style>
  <w:style w:type="paragraph" w:styleId="Heading2">
    <w:name w:val="heading 2"/>
    <w:basedOn w:val="Normal"/>
    <w:next w:val="Normal"/>
    <w:qFormat/>
    <w:rsid w:val="00512074"/>
    <w:pPr>
      <w:keepNext/>
      <w:outlineLvl w:val="1"/>
    </w:pPr>
    <w:rPr>
      <w:szCs w:val="24"/>
    </w:rPr>
  </w:style>
  <w:style w:type="paragraph" w:styleId="Heading3">
    <w:name w:val="heading 3"/>
    <w:basedOn w:val="Normal"/>
    <w:next w:val="Normal"/>
    <w:qFormat/>
    <w:rsid w:val="00512074"/>
    <w:pPr>
      <w:keepNext/>
      <w:jc w:val="center"/>
      <w:outlineLvl w:val="2"/>
    </w:pPr>
    <w:rPr>
      <w:b/>
      <w:bCs/>
      <w:sz w:val="72"/>
      <w:szCs w:val="72"/>
    </w:rPr>
  </w:style>
  <w:style w:type="paragraph" w:styleId="Heading4">
    <w:name w:val="heading 4"/>
    <w:basedOn w:val="Normal"/>
    <w:next w:val="Normal"/>
    <w:qFormat/>
    <w:rsid w:val="00512074"/>
    <w:pPr>
      <w:keepNext/>
      <w:jc w:val="center"/>
      <w:outlineLvl w:val="3"/>
    </w:pPr>
    <w:rPr>
      <w:rFonts w:ascii="Tahoma" w:hAnsi="Tahoma" w:cs="Tahoma"/>
      <w:color w:val="FF0000"/>
      <w:sz w:val="72"/>
      <w:szCs w:val="72"/>
    </w:rPr>
  </w:style>
  <w:style w:type="paragraph" w:styleId="Heading5">
    <w:name w:val="heading 5"/>
    <w:basedOn w:val="Normal"/>
    <w:next w:val="Normal"/>
    <w:qFormat/>
    <w:rsid w:val="00512074"/>
    <w:pPr>
      <w:keepNext/>
      <w:jc w:val="both"/>
      <w:outlineLvl w:val="4"/>
    </w:pPr>
    <w:rPr>
      <w:szCs w:val="24"/>
    </w:rPr>
  </w:style>
  <w:style w:type="paragraph" w:styleId="Heading6">
    <w:name w:val="heading 6"/>
    <w:basedOn w:val="Normal"/>
    <w:next w:val="Normal"/>
    <w:qFormat/>
    <w:rsid w:val="00512074"/>
    <w:pPr>
      <w:keepNext/>
      <w:jc w:val="both"/>
      <w:outlineLvl w:val="5"/>
    </w:pPr>
    <w:rPr>
      <w:b/>
      <w:bCs/>
      <w:color w:val="FF0000"/>
      <w:szCs w:val="24"/>
    </w:rPr>
  </w:style>
  <w:style w:type="paragraph" w:styleId="Heading7">
    <w:name w:val="heading 7"/>
    <w:basedOn w:val="Normal"/>
    <w:next w:val="Normal"/>
    <w:link w:val="Heading7Char"/>
    <w:qFormat/>
    <w:rsid w:val="00512074"/>
    <w:pPr>
      <w:keepNext/>
      <w:outlineLvl w:val="6"/>
    </w:pPr>
    <w:rPr>
      <w:b/>
      <w:bCs/>
      <w:color w:val="0000FF"/>
      <w:sz w:val="32"/>
      <w:szCs w:val="32"/>
      <w:u w:val="single"/>
    </w:rPr>
  </w:style>
  <w:style w:type="paragraph" w:styleId="Heading8">
    <w:name w:val="heading 8"/>
    <w:basedOn w:val="Normal"/>
    <w:next w:val="Normal"/>
    <w:qFormat/>
    <w:rsid w:val="00512074"/>
    <w:pPr>
      <w:keepNext/>
      <w:jc w:val="both"/>
      <w:outlineLvl w:val="7"/>
    </w:pPr>
    <w:rPr>
      <w:b/>
      <w:bCs/>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12074"/>
    <w:rPr>
      <w:szCs w:val="24"/>
    </w:rPr>
  </w:style>
  <w:style w:type="paragraph" w:styleId="BodyTextIndent">
    <w:name w:val="Body Text Indent"/>
    <w:basedOn w:val="Normal"/>
    <w:link w:val="BodyTextIndentChar"/>
    <w:rsid w:val="00512074"/>
    <w:pPr>
      <w:jc w:val="both"/>
    </w:pPr>
    <w:rPr>
      <w:i/>
      <w:iCs/>
      <w:szCs w:val="24"/>
    </w:rPr>
  </w:style>
  <w:style w:type="character" w:styleId="Hyperlink">
    <w:name w:val="Hyperlink"/>
    <w:basedOn w:val="DefaultParagraphFont"/>
    <w:rsid w:val="00512074"/>
    <w:rPr>
      <w:color w:val="0000FF"/>
      <w:u w:val="single"/>
    </w:rPr>
  </w:style>
  <w:style w:type="paragraph" w:styleId="BodyText2">
    <w:name w:val="Body Text 2"/>
    <w:basedOn w:val="Normal"/>
    <w:link w:val="BodyText2Char"/>
    <w:rsid w:val="00512074"/>
    <w:pPr>
      <w:autoSpaceDE/>
      <w:autoSpaceDN/>
      <w:jc w:val="both"/>
    </w:pPr>
    <w:rPr>
      <w:b/>
      <w:bCs/>
      <w:sz w:val="24"/>
    </w:rPr>
  </w:style>
  <w:style w:type="paragraph" w:styleId="Title">
    <w:name w:val="Title"/>
    <w:basedOn w:val="Normal"/>
    <w:qFormat/>
    <w:rsid w:val="00512074"/>
    <w:pPr>
      <w:jc w:val="center"/>
    </w:pPr>
    <w:rPr>
      <w:b/>
      <w:color w:val="0000FF"/>
      <w:sz w:val="44"/>
    </w:rPr>
  </w:style>
  <w:style w:type="paragraph" w:styleId="Footer">
    <w:name w:val="footer"/>
    <w:basedOn w:val="Normal"/>
    <w:rsid w:val="00512074"/>
    <w:pPr>
      <w:tabs>
        <w:tab w:val="center" w:pos="4320"/>
        <w:tab w:val="right" w:pos="8640"/>
      </w:tabs>
      <w:autoSpaceDE/>
      <w:autoSpaceDN/>
    </w:pPr>
    <w:rPr>
      <w:sz w:val="24"/>
    </w:rPr>
  </w:style>
  <w:style w:type="paragraph" w:styleId="BalloonText">
    <w:name w:val="Balloon Text"/>
    <w:basedOn w:val="Normal"/>
    <w:semiHidden/>
    <w:rsid w:val="007F6E04"/>
    <w:rPr>
      <w:rFonts w:ascii="Tahoma" w:hAnsi="Tahoma" w:cs="Tahoma"/>
      <w:sz w:val="16"/>
      <w:szCs w:val="16"/>
    </w:rPr>
  </w:style>
  <w:style w:type="character" w:customStyle="1" w:styleId="Heading1Char">
    <w:name w:val="Heading 1 Char"/>
    <w:basedOn w:val="DefaultParagraphFont"/>
    <w:link w:val="Heading1"/>
    <w:rsid w:val="00F95C39"/>
    <w:rPr>
      <w:b/>
      <w:bCs/>
      <w:sz w:val="28"/>
      <w:szCs w:val="28"/>
      <w:u w:val="single"/>
    </w:rPr>
  </w:style>
  <w:style w:type="character" w:customStyle="1" w:styleId="Heading7Char">
    <w:name w:val="Heading 7 Char"/>
    <w:basedOn w:val="DefaultParagraphFont"/>
    <w:link w:val="Heading7"/>
    <w:rsid w:val="00F95C39"/>
    <w:rPr>
      <w:b/>
      <w:bCs/>
      <w:color w:val="0000FF"/>
      <w:sz w:val="32"/>
      <w:szCs w:val="32"/>
      <w:u w:val="single"/>
    </w:rPr>
  </w:style>
  <w:style w:type="character" w:customStyle="1" w:styleId="BodyTextIndentChar">
    <w:name w:val="Body Text Indent Char"/>
    <w:basedOn w:val="DefaultParagraphFont"/>
    <w:link w:val="BodyTextIndent"/>
    <w:rsid w:val="00F95C39"/>
    <w:rPr>
      <w:i/>
      <w:iCs/>
      <w:szCs w:val="24"/>
    </w:rPr>
  </w:style>
  <w:style w:type="character" w:customStyle="1" w:styleId="BodyText2Char">
    <w:name w:val="Body Text 2 Char"/>
    <w:basedOn w:val="DefaultParagraphFont"/>
    <w:link w:val="BodyText2"/>
    <w:rsid w:val="00F95C39"/>
    <w:rPr>
      <w:b/>
      <w:bCs/>
      <w:sz w:val="24"/>
    </w:rPr>
  </w:style>
  <w:style w:type="paragraph" w:styleId="ListParagraph">
    <w:name w:val="List Paragraph"/>
    <w:basedOn w:val="Normal"/>
    <w:uiPriority w:val="34"/>
    <w:qFormat/>
    <w:rsid w:val="00B67CC0"/>
    <w:pPr>
      <w:ind w:left="720"/>
      <w:contextualSpacing/>
    </w:pPr>
  </w:style>
  <w:style w:type="paragraph" w:customStyle="1" w:styleId="Default">
    <w:name w:val="Default"/>
    <w:rsid w:val="00E37D91"/>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66747F"/>
    <w:rPr>
      <w:color w:val="800080" w:themeColor="followedHyperlink"/>
      <w:u w:val="single"/>
    </w:rPr>
  </w:style>
  <w:style w:type="character" w:customStyle="1" w:styleId="categorylabel1">
    <w:name w:val="categorylabel1"/>
    <w:basedOn w:val="DefaultParagraphFont"/>
    <w:rsid w:val="001B1CE2"/>
    <w:rPr>
      <w:rFonts w:ascii="Arial" w:hAnsi="Arial" w:cs="Arial" w:hint="default"/>
      <w:b/>
      <w:bCs/>
      <w:i w:val="0"/>
      <w:iCs w:val="0"/>
      <w:strike w:val="0"/>
      <w:dstrike w:val="0"/>
      <w:color w:val="000000"/>
      <w:sz w:val="20"/>
      <w:szCs w:val="20"/>
      <w:u w:val="none"/>
      <w:effect w:val="none"/>
    </w:rPr>
  </w:style>
  <w:style w:type="character" w:customStyle="1" w:styleId="label6">
    <w:name w:val="label6"/>
    <w:basedOn w:val="DefaultParagraphFont"/>
    <w:rsid w:val="001B1CE2"/>
    <w:rPr>
      <w:rFonts w:ascii="Arial" w:hAnsi="Arial" w:cs="Arial" w:hint="default"/>
      <w:b w:val="0"/>
      <w:bCs w:val="0"/>
      <w:i w:val="0"/>
      <w:iCs w:val="0"/>
      <w:color w:val="111144"/>
      <w:sz w:val="20"/>
      <w:szCs w:val="20"/>
    </w:rPr>
  </w:style>
  <w:style w:type="character" w:customStyle="1" w:styleId="data1">
    <w:name w:val="data1"/>
    <w:basedOn w:val="DefaultParagraphFont"/>
    <w:rsid w:val="001B1CE2"/>
    <w:rPr>
      <w:rFonts w:ascii="Times New Roman" w:hAnsi="Times New Roman" w:cs="Times New Roman" w:hint="default"/>
      <w:b w:val="0"/>
      <w:bCs w:val="0"/>
      <w:i w:val="0"/>
      <w:iCs w:val="0"/>
      <w:color w:val="50003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50757">
      <w:bodyDiv w:val="1"/>
      <w:marLeft w:val="0"/>
      <w:marRight w:val="0"/>
      <w:marTop w:val="0"/>
      <w:marBottom w:val="0"/>
      <w:divBdr>
        <w:top w:val="none" w:sz="0" w:space="0" w:color="auto"/>
        <w:left w:val="none" w:sz="0" w:space="0" w:color="auto"/>
        <w:bottom w:val="none" w:sz="0" w:space="0" w:color="auto"/>
        <w:right w:val="none" w:sz="0" w:space="0" w:color="auto"/>
      </w:divBdr>
    </w:div>
    <w:div w:id="670108855">
      <w:bodyDiv w:val="1"/>
      <w:marLeft w:val="0"/>
      <w:marRight w:val="0"/>
      <w:marTop w:val="0"/>
      <w:marBottom w:val="0"/>
      <w:divBdr>
        <w:top w:val="none" w:sz="0" w:space="0" w:color="auto"/>
        <w:left w:val="none" w:sz="0" w:space="0" w:color="auto"/>
        <w:bottom w:val="none" w:sz="0" w:space="0" w:color="auto"/>
        <w:right w:val="none" w:sz="0" w:space="0" w:color="auto"/>
      </w:divBdr>
    </w:div>
    <w:div w:id="1182280556">
      <w:bodyDiv w:val="1"/>
      <w:marLeft w:val="0"/>
      <w:marRight w:val="0"/>
      <w:marTop w:val="0"/>
      <w:marBottom w:val="0"/>
      <w:divBdr>
        <w:top w:val="none" w:sz="0" w:space="0" w:color="auto"/>
        <w:left w:val="none" w:sz="0" w:space="0" w:color="auto"/>
        <w:bottom w:val="none" w:sz="0" w:space="0" w:color="auto"/>
        <w:right w:val="none" w:sz="0" w:space="0" w:color="auto"/>
      </w:divBdr>
    </w:div>
    <w:div w:id="157184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717EF-2AD5-4AC7-AE4C-6EE43800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444</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JOB POSTING</vt:lpstr>
    </vt:vector>
  </TitlesOfParts>
  <Company>Donor Alliance</Company>
  <LinksUpToDate>false</LinksUpToDate>
  <CharactersWithSpaces>3406</CharactersWithSpaces>
  <SharedDoc>false</SharedDoc>
  <HLinks>
    <vt:vector size="18" baseType="variant">
      <vt:variant>
        <vt:i4>196652</vt:i4>
      </vt:variant>
      <vt:variant>
        <vt:i4>6</vt:i4>
      </vt:variant>
      <vt:variant>
        <vt:i4>0</vt:i4>
      </vt:variant>
      <vt:variant>
        <vt:i4>5</vt:i4>
      </vt:variant>
      <vt:variant>
        <vt:lpwstr>mailto:resumes@donoralliance.org</vt:lpwstr>
      </vt:variant>
      <vt:variant>
        <vt:lpwstr/>
      </vt:variant>
      <vt:variant>
        <vt:i4>196652</vt:i4>
      </vt:variant>
      <vt:variant>
        <vt:i4>3</vt:i4>
      </vt:variant>
      <vt:variant>
        <vt:i4>0</vt:i4>
      </vt:variant>
      <vt:variant>
        <vt:i4>5</vt:i4>
      </vt:variant>
      <vt:variant>
        <vt:lpwstr>mailto:resumes@donoralliance.org</vt:lpwstr>
      </vt:variant>
      <vt:variant>
        <vt:lpwstr/>
      </vt:variant>
      <vt:variant>
        <vt:i4>5570563</vt:i4>
      </vt:variant>
      <vt:variant>
        <vt:i4>0</vt:i4>
      </vt:variant>
      <vt:variant>
        <vt:i4>0</vt:i4>
      </vt:variant>
      <vt:variant>
        <vt:i4>5</vt:i4>
      </vt:variant>
      <vt:variant>
        <vt:lpwstr>http://www.donoralliance.org/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dc:title>
  <dc:creator>Mary</dc:creator>
  <cp:lastModifiedBy>Michelle Lucero</cp:lastModifiedBy>
  <cp:revision>5</cp:revision>
  <cp:lastPrinted>2012-05-09T22:35:00Z</cp:lastPrinted>
  <dcterms:created xsi:type="dcterms:W3CDTF">2013-04-23T15:25:00Z</dcterms:created>
  <dcterms:modified xsi:type="dcterms:W3CDTF">2013-04-23T16:08:00Z</dcterms:modified>
</cp:coreProperties>
</file>